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Принято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У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тверждаю</w:t>
      </w: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на заседании общего                                                  Заведующая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д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/с №2 «Радуга»</w:t>
      </w: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собрания коллектива                                           ____________/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Ш.К.Мустапаева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/</w:t>
      </w: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Протокол____от__________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г</w:t>
      </w:r>
      <w:proofErr w:type="spellEnd"/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.                             Приказ №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____от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__________г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</w:t>
      </w: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E61ADE" w:rsidRDefault="00E61ADE" w:rsidP="006E42FC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E61ADE" w:rsidRPr="00E61ADE" w:rsidRDefault="006E42FC" w:rsidP="00E61ADE">
      <w:pPr>
        <w:pStyle w:val="a5"/>
        <w:spacing w:before="0" w:beforeAutospacing="0" w:after="0" w:afterAutospacing="0" w:line="315" w:lineRule="atLeast"/>
        <w:jc w:val="center"/>
        <w:rPr>
          <w:rStyle w:val="c8"/>
          <w:b/>
          <w:bCs/>
          <w:color w:val="000000"/>
          <w:sz w:val="48"/>
          <w:szCs w:val="48"/>
        </w:rPr>
      </w:pPr>
      <w:r w:rsidRPr="00E61ADE">
        <w:rPr>
          <w:rStyle w:val="c8"/>
          <w:b/>
          <w:bCs/>
          <w:color w:val="000000"/>
          <w:sz w:val="48"/>
          <w:szCs w:val="48"/>
        </w:rPr>
        <w:t>Положение</w:t>
      </w:r>
    </w:p>
    <w:p w:rsidR="00E61ADE" w:rsidRDefault="006E42FC" w:rsidP="00E61ADE">
      <w:pPr>
        <w:pStyle w:val="a5"/>
        <w:spacing w:before="0" w:beforeAutospacing="0" w:after="0" w:afterAutospacing="0" w:line="315" w:lineRule="atLeast"/>
        <w:jc w:val="center"/>
        <w:rPr>
          <w:rStyle w:val="c8"/>
          <w:b/>
          <w:bCs/>
          <w:color w:val="000000"/>
          <w:sz w:val="48"/>
          <w:szCs w:val="48"/>
        </w:rPr>
      </w:pPr>
      <w:r w:rsidRPr="00E61ADE">
        <w:rPr>
          <w:rStyle w:val="c8"/>
          <w:b/>
          <w:bCs/>
          <w:color w:val="000000"/>
          <w:sz w:val="48"/>
          <w:szCs w:val="48"/>
        </w:rPr>
        <w:t>о противодействии коррупции</w:t>
      </w:r>
    </w:p>
    <w:p w:rsidR="00E61ADE" w:rsidRPr="00E61ADE" w:rsidRDefault="00E61ADE" w:rsidP="00E61ADE">
      <w:pPr>
        <w:pStyle w:val="a5"/>
        <w:spacing w:before="0" w:beforeAutospacing="0" w:after="0" w:afterAutospacing="0" w:line="315" w:lineRule="atLeast"/>
        <w:jc w:val="center"/>
        <w:rPr>
          <w:rStyle w:val="c8"/>
          <w:b/>
          <w:bCs/>
          <w:color w:val="000000"/>
          <w:sz w:val="48"/>
          <w:szCs w:val="48"/>
        </w:rPr>
      </w:pPr>
    </w:p>
    <w:p w:rsidR="006E42FC" w:rsidRPr="00E61ADE" w:rsidRDefault="006E42FC" w:rsidP="00E61ADE">
      <w:pPr>
        <w:pStyle w:val="a5"/>
        <w:spacing w:before="0" w:beforeAutospacing="0" w:after="0" w:afterAutospacing="0" w:line="315" w:lineRule="atLeast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E61ADE">
        <w:rPr>
          <w:rStyle w:val="c8"/>
          <w:b/>
          <w:bCs/>
          <w:color w:val="000000"/>
          <w:sz w:val="36"/>
          <w:szCs w:val="36"/>
        </w:rPr>
        <w:t xml:space="preserve">в </w:t>
      </w:r>
      <w:r w:rsidRPr="00E61ADE">
        <w:rPr>
          <w:b/>
          <w:bCs/>
          <w:color w:val="000000"/>
          <w:sz w:val="36"/>
          <w:szCs w:val="36"/>
          <w:bdr w:val="none" w:sz="0" w:space="0" w:color="auto" w:frame="1"/>
        </w:rPr>
        <w:t>муниципальном</w:t>
      </w:r>
      <w:r w:rsidR="00E61ADE" w:rsidRPr="00E61ADE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бюджетном </w:t>
      </w:r>
      <w:r w:rsidRPr="00E61ADE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дошкольном образовательном учреждении детском саду </w:t>
      </w:r>
      <w:r w:rsidR="00E61ADE" w:rsidRPr="00E61ADE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№ 2 «Радуга»</w:t>
      </w:r>
    </w:p>
    <w:p w:rsidR="00E61ADE" w:rsidRDefault="00E61ADE" w:rsidP="00E61ADE">
      <w:pPr>
        <w:pStyle w:val="a5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с. Серноводское сунженского муниципального района</w:t>
      </w:r>
    </w:p>
    <w:p w:rsidR="006E42FC" w:rsidRDefault="006E42FC" w:rsidP="006E42FC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с. Серноводское</w:t>
      </w: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61ADE" w:rsidRDefault="00E61ADE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6E42FC" w:rsidRDefault="006E42FC" w:rsidP="006E42F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36"/>
          <w:szCs w:val="36"/>
        </w:rPr>
        <w:t xml:space="preserve"> </w:t>
      </w:r>
      <w:r>
        <w:rPr>
          <w:rStyle w:val="c0c10"/>
          <w:b/>
          <w:bCs/>
          <w:color w:val="000000"/>
          <w:sz w:val="28"/>
          <w:szCs w:val="28"/>
        </w:rPr>
        <w:t>1. Общие положения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 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Style w:val="c0"/>
            <w:color w:val="000000"/>
            <w:sz w:val="28"/>
            <w:szCs w:val="28"/>
          </w:rPr>
          <w:t>2008 г</w:t>
        </w:r>
      </w:smartTag>
      <w:r>
        <w:rPr>
          <w:rStyle w:val="c0"/>
          <w:color w:val="000000"/>
          <w:sz w:val="28"/>
          <w:szCs w:val="28"/>
        </w:rPr>
        <w:t>. № 273-ФЗ «О противодействии коррупции».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1.3.1.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11"/>
          <w:color w:val="000000"/>
          <w:sz w:val="28"/>
          <w:szCs w:val="28"/>
          <w:u w:val="single"/>
        </w:rPr>
        <w:t>коррупция: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а) злоупотребление служебным  положением, 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1.3.2.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c11"/>
          <w:color w:val="000000"/>
          <w:sz w:val="28"/>
          <w:szCs w:val="28"/>
          <w:u w:val="single"/>
        </w:rPr>
        <w:t>противодействие коррупции</w:t>
      </w:r>
      <w:r>
        <w:rPr>
          <w:rStyle w:val="c0"/>
          <w:color w:val="000000"/>
          <w:sz w:val="28"/>
          <w:szCs w:val="28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1.4. Основные принципы противодействия коррупции: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законность;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c10"/>
          <w:b/>
          <w:bCs/>
        </w:rPr>
      </w:pPr>
      <w:r>
        <w:rPr>
          <w:rStyle w:val="c0c10"/>
          <w:b/>
          <w:bCs/>
          <w:color w:val="000000"/>
          <w:sz w:val="28"/>
          <w:szCs w:val="28"/>
        </w:rPr>
        <w:t>2. Основные меры по профилактике коррупции</w:t>
      </w: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c10"/>
          <w:b/>
          <w:bCs/>
          <w:color w:val="000000"/>
          <w:sz w:val="28"/>
          <w:szCs w:val="28"/>
        </w:rPr>
      </w:pPr>
    </w:p>
    <w:p w:rsidR="006E42FC" w:rsidRDefault="006E42FC" w:rsidP="006E42FC">
      <w:pPr>
        <w:pStyle w:val="c5c6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</w:t>
      </w:r>
      <w:r>
        <w:rPr>
          <w:rStyle w:val="c0"/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2.1. формирование в коллективе педагогических работников и технического персонала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>/с № 2</w:t>
      </w:r>
      <w:r w:rsidR="00E61ADE">
        <w:rPr>
          <w:rStyle w:val="c0"/>
          <w:color w:val="000000"/>
          <w:sz w:val="28"/>
          <w:szCs w:val="28"/>
        </w:rPr>
        <w:t xml:space="preserve"> «Радуга»</w:t>
      </w:r>
      <w:r>
        <w:rPr>
          <w:rStyle w:val="c0"/>
          <w:color w:val="000000"/>
          <w:sz w:val="28"/>
          <w:szCs w:val="28"/>
        </w:rPr>
        <w:t xml:space="preserve"> нетерпимости к коррупционному поведению;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2.3. проведение мониторинга всех локальных актов, издаваемых администрацией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>/с № 2</w:t>
      </w:r>
      <w:r w:rsidR="00E61ADE">
        <w:rPr>
          <w:rStyle w:val="c0"/>
          <w:color w:val="000000"/>
          <w:sz w:val="28"/>
          <w:szCs w:val="28"/>
        </w:rPr>
        <w:t xml:space="preserve"> «Радуга» </w:t>
      </w:r>
      <w:r>
        <w:rPr>
          <w:rStyle w:val="c0"/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2.4. проведение мероприятий по разъяснению работникам </w:t>
      </w:r>
      <w:proofErr w:type="spellStart"/>
      <w:r w:rsidR="00E61ADE">
        <w:rPr>
          <w:rStyle w:val="c0"/>
          <w:color w:val="000000"/>
          <w:sz w:val="28"/>
          <w:szCs w:val="28"/>
        </w:rPr>
        <w:t>д</w:t>
      </w:r>
      <w:proofErr w:type="spellEnd"/>
      <w:r w:rsidR="00E61ADE">
        <w:rPr>
          <w:rStyle w:val="c0"/>
          <w:color w:val="000000"/>
          <w:sz w:val="28"/>
          <w:szCs w:val="28"/>
        </w:rPr>
        <w:t>/с № 2 « Радуга»</w:t>
      </w:r>
      <w:r>
        <w:rPr>
          <w:rStyle w:val="c0"/>
          <w:color w:val="000000"/>
          <w:sz w:val="28"/>
          <w:szCs w:val="28"/>
        </w:rPr>
        <w:t xml:space="preserve"> и родителям (законным представителям) воспитанников законодательства в сфере противодействия коррупции.</w:t>
      </w: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c10"/>
          <w:b/>
          <w:bCs/>
        </w:rPr>
      </w:pP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center"/>
        <w:rPr>
          <w:rStyle w:val="c0c10"/>
          <w:b/>
          <w:bCs/>
          <w:color w:val="000000"/>
          <w:sz w:val="28"/>
          <w:szCs w:val="28"/>
        </w:rPr>
      </w:pPr>
      <w:r>
        <w:rPr>
          <w:rStyle w:val="c0c10"/>
          <w:b/>
          <w:bCs/>
          <w:color w:val="000000"/>
          <w:sz w:val="28"/>
          <w:szCs w:val="28"/>
        </w:rPr>
        <w:t>3. Основные направления по повышению эффективности противодействия коррупции</w:t>
      </w: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center"/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3.3. Совершенствование системы и структуры органов самоуправления.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3.4. Создание </w:t>
      </w:r>
      <w:proofErr w:type="gramStart"/>
      <w:r>
        <w:rPr>
          <w:rStyle w:val="c0"/>
          <w:color w:val="000000"/>
          <w:sz w:val="28"/>
          <w:szCs w:val="28"/>
        </w:rPr>
        <w:t>механизма общественного контроля деятельности органов управления</w:t>
      </w:r>
      <w:proofErr w:type="gramEnd"/>
      <w:r>
        <w:rPr>
          <w:rStyle w:val="c0"/>
          <w:color w:val="000000"/>
          <w:sz w:val="28"/>
          <w:szCs w:val="28"/>
        </w:rPr>
        <w:t xml:space="preserve"> и самоуправления.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3.5. Обеспечение доступа работников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>/с № 2</w:t>
      </w:r>
      <w:r w:rsidR="00E61ADE">
        <w:rPr>
          <w:rStyle w:val="c0"/>
          <w:color w:val="000000"/>
          <w:sz w:val="28"/>
          <w:szCs w:val="28"/>
        </w:rPr>
        <w:t xml:space="preserve"> «Радуга» </w:t>
      </w:r>
      <w:r>
        <w:rPr>
          <w:rStyle w:val="c0"/>
          <w:color w:val="000000"/>
          <w:sz w:val="28"/>
          <w:szCs w:val="28"/>
        </w:rPr>
        <w:t>и родителей (законных представителей) воспитанников к информации о деятельности органов управления и самоуправления.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3.6. Конкретизация полномочий педагогических работников и технического персонала </w:t>
      </w:r>
      <w:proofErr w:type="spellStart"/>
      <w:r w:rsidR="00E61ADE">
        <w:rPr>
          <w:rStyle w:val="c0"/>
          <w:color w:val="000000"/>
          <w:sz w:val="28"/>
          <w:szCs w:val="28"/>
        </w:rPr>
        <w:t>д</w:t>
      </w:r>
      <w:proofErr w:type="spellEnd"/>
      <w:r w:rsidR="00E61ADE">
        <w:rPr>
          <w:rStyle w:val="c0"/>
          <w:color w:val="000000"/>
          <w:sz w:val="28"/>
          <w:szCs w:val="28"/>
        </w:rPr>
        <w:t>/с № 2 «Радуга»</w:t>
      </w:r>
      <w:r>
        <w:rPr>
          <w:rStyle w:val="c0"/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3.7. Уведомление в письменной форме работниками </w:t>
      </w:r>
      <w:proofErr w:type="spellStart"/>
      <w:r w:rsidR="00E61ADE">
        <w:rPr>
          <w:rStyle w:val="c0"/>
          <w:color w:val="000000"/>
          <w:sz w:val="28"/>
          <w:szCs w:val="28"/>
        </w:rPr>
        <w:t>д</w:t>
      </w:r>
      <w:proofErr w:type="spellEnd"/>
      <w:r w:rsidR="00E61ADE">
        <w:rPr>
          <w:rStyle w:val="c0"/>
          <w:color w:val="000000"/>
          <w:sz w:val="28"/>
          <w:szCs w:val="28"/>
        </w:rPr>
        <w:t xml:space="preserve">/с № 2 «Радуга», </w:t>
      </w:r>
      <w:r>
        <w:rPr>
          <w:rStyle w:val="c0"/>
          <w:color w:val="000000"/>
          <w:sz w:val="28"/>
          <w:szCs w:val="28"/>
        </w:rPr>
        <w:t>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3.8. Создание условий для уведомления родителями (законными представителями) воспитанников  администрации 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 xml:space="preserve">/с № 2 «Радуга», </w:t>
      </w:r>
      <w:r>
        <w:rPr>
          <w:rStyle w:val="c0"/>
          <w:color w:val="000000"/>
          <w:sz w:val="28"/>
          <w:szCs w:val="28"/>
        </w:rPr>
        <w:t>обо всех случаях вымогания у них взяток работниками детского сада.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ind w:firstLine="1260"/>
        <w:jc w:val="both"/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  <w:sz w:val="28"/>
          <w:szCs w:val="28"/>
        </w:rPr>
      </w:pP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center"/>
        <w:rPr>
          <w:rStyle w:val="c0c10"/>
          <w:b/>
          <w:bCs/>
        </w:rPr>
      </w:pPr>
      <w:r>
        <w:rPr>
          <w:rStyle w:val="c0c10"/>
          <w:b/>
          <w:bCs/>
          <w:color w:val="000000"/>
          <w:sz w:val="28"/>
          <w:szCs w:val="28"/>
        </w:rPr>
        <w:t>4. Организационные основы противодействия коррупции</w:t>
      </w: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both"/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Рабочая группа по противодействию коррупции.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входят: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председатель профсоюзного комитета детского сада;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-представители педагогических работников;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  <w:sz w:val="28"/>
          <w:szCs w:val="28"/>
        </w:rPr>
        <w:t>-член родительского комитета.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>/с № 2 «Радуга</w:t>
      </w:r>
      <w:proofErr w:type="gramStart"/>
      <w:r w:rsidR="00CD224C"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, </w:t>
      </w:r>
      <w:proofErr w:type="gramEnd"/>
      <w:r>
        <w:rPr>
          <w:rStyle w:val="c0"/>
          <w:color w:val="000000"/>
          <w:sz w:val="28"/>
          <w:szCs w:val="28"/>
        </w:rPr>
        <w:t>утверждается приказом заведующей детским садом.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информирует руководителя 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 xml:space="preserve">/с № 2 «Радуга», </w:t>
      </w:r>
      <w:r>
        <w:rPr>
          <w:rStyle w:val="c0"/>
          <w:color w:val="000000"/>
          <w:sz w:val="28"/>
          <w:szCs w:val="28"/>
        </w:rPr>
        <w:t>о результатах работы Рабочей группы;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представляет Рабочую группу в отношениях с работниками 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>/с № 2 «Радуга</w:t>
      </w:r>
      <w:proofErr w:type="gramStart"/>
      <w:r w:rsidR="00CD224C"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, </w:t>
      </w:r>
      <w:proofErr w:type="gramEnd"/>
      <w:r>
        <w:rPr>
          <w:rStyle w:val="c0"/>
          <w:color w:val="000000"/>
          <w:sz w:val="28"/>
          <w:szCs w:val="28"/>
        </w:rPr>
        <w:t>воспитанниками и их родителями (законными представителями) по вопросам, относящимся к ее компетенции;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>
        <w:rPr>
          <w:rStyle w:val="c0"/>
          <w:color w:val="000000"/>
          <w:sz w:val="28"/>
          <w:szCs w:val="28"/>
        </w:rPr>
        <w:t>контроль  за</w:t>
      </w:r>
      <w:proofErr w:type="gramEnd"/>
      <w:r>
        <w:rPr>
          <w:rStyle w:val="c0"/>
          <w:color w:val="000000"/>
          <w:sz w:val="28"/>
          <w:szCs w:val="28"/>
        </w:rPr>
        <w:t xml:space="preserve"> их выполнением;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подписывает протокол заседания Рабочей группы.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4.5.2. Секретарь Рабочей группы: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ведет протокол заседания Рабочей группы.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вносят предложения по формированию плана работы;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E42FC" w:rsidRDefault="006E42FC" w:rsidP="006E42F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Заседания могут быть как открытыми, так и закрытыми.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</w:t>
      </w:r>
      <w:r>
        <w:rPr>
          <w:rStyle w:val="c0"/>
          <w:color w:val="000000"/>
          <w:sz w:val="28"/>
          <w:szCs w:val="28"/>
        </w:rPr>
        <w:lastRenderedPageBreak/>
        <w:t>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детского сада или представители общественности.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>/с № 2 «Радуга</w:t>
      </w:r>
      <w:proofErr w:type="gramStart"/>
      <w:r w:rsidR="00CD224C"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 xml:space="preserve">, </w:t>
      </w:r>
      <w:proofErr w:type="gramEnd"/>
      <w:r>
        <w:rPr>
          <w:rStyle w:val="c0"/>
          <w:color w:val="000000"/>
          <w:sz w:val="28"/>
          <w:szCs w:val="28"/>
        </w:rPr>
        <w:t>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4.10. Рабочая группа по противодействию коррупции: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контролирует деятельность администрации 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 xml:space="preserve">/с № 2 «Радуга», </w:t>
      </w:r>
      <w:r>
        <w:rPr>
          <w:rStyle w:val="c0"/>
          <w:color w:val="000000"/>
          <w:sz w:val="28"/>
          <w:szCs w:val="28"/>
        </w:rPr>
        <w:t>в области противодействия коррупции;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>/с № 2 «Радуга</w:t>
      </w:r>
      <w:proofErr w:type="gramStart"/>
      <w:r w:rsidR="00CD224C">
        <w:rPr>
          <w:rStyle w:val="c0"/>
          <w:color w:val="000000"/>
          <w:sz w:val="28"/>
          <w:szCs w:val="28"/>
        </w:rPr>
        <w:t>»,</w:t>
      </w:r>
      <w:r>
        <w:rPr>
          <w:rStyle w:val="c0"/>
          <w:color w:val="000000"/>
          <w:sz w:val="28"/>
          <w:szCs w:val="28"/>
        </w:rPr>
        <w:t>;</w:t>
      </w:r>
      <w:proofErr w:type="gramEnd"/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осуществляет </w:t>
      </w:r>
      <w:proofErr w:type="spellStart"/>
      <w:r>
        <w:rPr>
          <w:rStyle w:val="c0"/>
          <w:color w:val="000000"/>
          <w:sz w:val="28"/>
          <w:szCs w:val="28"/>
        </w:rPr>
        <w:t>антикоррупционную</w:t>
      </w:r>
      <w:proofErr w:type="spellEnd"/>
      <w:r>
        <w:rPr>
          <w:rStyle w:val="c0"/>
          <w:color w:val="000000"/>
          <w:sz w:val="28"/>
          <w:szCs w:val="28"/>
        </w:rPr>
        <w:t xml:space="preserve"> пропаганду и воспитание всех участников образовательного процесса;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осуществляет анализ обращений работников детского сада, их родителей (законных представителей) о фактах коррупционных проявлений должностными лицами;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проводит проверки локальных актов 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 xml:space="preserve">/с № 2 «Радуга», </w:t>
      </w:r>
      <w:r>
        <w:rPr>
          <w:rStyle w:val="c0"/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>
        <w:rPr>
          <w:rStyle w:val="c0"/>
          <w:color w:val="000000"/>
          <w:sz w:val="28"/>
          <w:szCs w:val="28"/>
        </w:rPr>
        <w:t>антикоррупционной</w:t>
      </w:r>
      <w:proofErr w:type="spellEnd"/>
      <w:r>
        <w:rPr>
          <w:rStyle w:val="c0"/>
          <w:color w:val="000000"/>
          <w:sz w:val="28"/>
          <w:szCs w:val="28"/>
        </w:rPr>
        <w:t xml:space="preserve"> деятельности  в детском саду;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выявляет причины коррупции, разрабатывает и направляет заведующему  </w:t>
      </w:r>
      <w:proofErr w:type="spellStart"/>
      <w:r w:rsidR="00CD224C">
        <w:rPr>
          <w:rStyle w:val="c0"/>
          <w:color w:val="000000"/>
          <w:sz w:val="28"/>
          <w:szCs w:val="28"/>
        </w:rPr>
        <w:t>д</w:t>
      </w:r>
      <w:proofErr w:type="spellEnd"/>
      <w:r w:rsidR="00CD224C">
        <w:rPr>
          <w:rStyle w:val="c0"/>
          <w:color w:val="000000"/>
          <w:sz w:val="28"/>
          <w:szCs w:val="28"/>
        </w:rPr>
        <w:t xml:space="preserve">/с № 2 «Радуга», </w:t>
      </w:r>
      <w:r>
        <w:rPr>
          <w:rStyle w:val="c0"/>
          <w:color w:val="000000"/>
          <w:sz w:val="28"/>
          <w:szCs w:val="28"/>
        </w:rPr>
        <w:t>рекомендации по устранению причин коррупции;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E42FC" w:rsidRDefault="006E42FC" w:rsidP="006E42F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4.12. рабочая группа: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- принимают заявления работников детского сада, родителей (законных представителей) воспитанников о фактах коррупционных проявлений должностными лицами;</w:t>
      </w:r>
    </w:p>
    <w:p w:rsidR="006E42FC" w:rsidRDefault="006E42FC" w:rsidP="006E42FC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  <w:sz w:val="28"/>
          <w:szCs w:val="28"/>
        </w:rPr>
        <w:t xml:space="preserve">- осуществляет </w:t>
      </w:r>
      <w:proofErr w:type="spellStart"/>
      <w:r>
        <w:rPr>
          <w:rStyle w:val="c0"/>
          <w:color w:val="000000"/>
          <w:sz w:val="28"/>
          <w:szCs w:val="28"/>
        </w:rPr>
        <w:t>антикоррупционную</w:t>
      </w:r>
      <w:proofErr w:type="spellEnd"/>
      <w:r>
        <w:rPr>
          <w:rStyle w:val="c0"/>
          <w:color w:val="000000"/>
          <w:sz w:val="28"/>
          <w:szCs w:val="28"/>
        </w:rPr>
        <w:t xml:space="preserve"> пропаганду и воспитание всех участников образовательного процесса.</w:t>
      </w: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both"/>
        <w:rPr>
          <w:rStyle w:val="c0c10"/>
          <w:b/>
          <w:bCs/>
        </w:rPr>
      </w:pP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center"/>
        <w:rPr>
          <w:rStyle w:val="c0c10"/>
          <w:b/>
          <w:bCs/>
          <w:color w:val="000000"/>
          <w:sz w:val="28"/>
          <w:szCs w:val="28"/>
        </w:rPr>
      </w:pPr>
      <w:r>
        <w:rPr>
          <w:rStyle w:val="c0c10"/>
          <w:b/>
          <w:bCs/>
          <w:color w:val="000000"/>
          <w:sz w:val="28"/>
          <w:szCs w:val="28"/>
        </w:rPr>
        <w:t>5. Ответственность физических и юридических лиц за коррупционные правонарушения</w:t>
      </w:r>
    </w:p>
    <w:p w:rsidR="006E42FC" w:rsidRDefault="006E42FC" w:rsidP="006E42FC">
      <w:pPr>
        <w:pStyle w:val="c1"/>
        <w:shd w:val="clear" w:color="auto" w:fill="FFFFFF"/>
        <w:spacing w:before="0" w:beforeAutospacing="0" w:after="0" w:afterAutospacing="0"/>
        <w:ind w:firstLine="900"/>
        <w:jc w:val="both"/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5.3.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42FC" w:rsidRDefault="006E42FC" w:rsidP="006E42F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42FC" w:rsidRDefault="006E42FC" w:rsidP="006E42FC">
      <w:pPr>
        <w:jc w:val="both"/>
        <w:rPr>
          <w:sz w:val="28"/>
          <w:szCs w:val="28"/>
        </w:rPr>
      </w:pPr>
    </w:p>
    <w:p w:rsidR="006E42FC" w:rsidRDefault="006E42FC"/>
    <w:p w:rsidR="006E42FC" w:rsidRDefault="002100DB">
      <w:r>
        <w:rPr>
          <w:noProof/>
          <w:lang w:eastAsia="ru-RU"/>
        </w:rPr>
        <w:lastRenderedPageBreak/>
        <w:drawing>
          <wp:inline distT="0" distB="0" distL="0" distR="0">
            <wp:extent cx="5940425" cy="8170448"/>
            <wp:effectExtent l="19050" t="0" r="3175" b="0"/>
            <wp:docPr id="2" name="Рисунок 1" descr="C:\Users\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2FC" w:rsidSect="00E61ADE">
      <w:footerReference w:type="default" r:id="rId7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DC" w:rsidRDefault="007272DC" w:rsidP="00CD224C">
      <w:pPr>
        <w:spacing w:after="0" w:line="240" w:lineRule="auto"/>
      </w:pPr>
      <w:r>
        <w:separator/>
      </w:r>
    </w:p>
  </w:endnote>
  <w:endnote w:type="continuationSeparator" w:id="0">
    <w:p w:rsidR="007272DC" w:rsidRDefault="007272DC" w:rsidP="00CD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1188"/>
      <w:docPartObj>
        <w:docPartGallery w:val="Page Numbers (Bottom of Page)"/>
        <w:docPartUnique/>
      </w:docPartObj>
    </w:sdtPr>
    <w:sdtContent>
      <w:p w:rsidR="00CD224C" w:rsidRDefault="00CD224C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D224C" w:rsidRDefault="00CD22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DC" w:rsidRDefault="007272DC" w:rsidP="00CD224C">
      <w:pPr>
        <w:spacing w:after="0" w:line="240" w:lineRule="auto"/>
      </w:pPr>
      <w:r>
        <w:separator/>
      </w:r>
    </w:p>
  </w:footnote>
  <w:footnote w:type="continuationSeparator" w:id="0">
    <w:p w:rsidR="007272DC" w:rsidRDefault="007272DC" w:rsidP="00CD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BD3"/>
    <w:rsid w:val="002100DB"/>
    <w:rsid w:val="003C3921"/>
    <w:rsid w:val="006D6F31"/>
    <w:rsid w:val="006E42FC"/>
    <w:rsid w:val="007272DC"/>
    <w:rsid w:val="00A06A17"/>
    <w:rsid w:val="00B0706D"/>
    <w:rsid w:val="00CC487E"/>
    <w:rsid w:val="00CD224C"/>
    <w:rsid w:val="00E61ADE"/>
    <w:rsid w:val="00F72725"/>
    <w:rsid w:val="00F8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BD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E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E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E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">
    <w:name w:val="c5 c6"/>
    <w:basedOn w:val="a"/>
    <w:rsid w:val="006E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E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2FC"/>
  </w:style>
  <w:style w:type="character" w:customStyle="1" w:styleId="c0">
    <w:name w:val="c0"/>
    <w:basedOn w:val="a0"/>
    <w:rsid w:val="006E42FC"/>
  </w:style>
  <w:style w:type="character" w:customStyle="1" w:styleId="c0c11">
    <w:name w:val="c0 c11"/>
    <w:basedOn w:val="a0"/>
    <w:rsid w:val="006E42FC"/>
  </w:style>
  <w:style w:type="character" w:customStyle="1" w:styleId="c8">
    <w:name w:val="c8"/>
    <w:basedOn w:val="a0"/>
    <w:rsid w:val="006E42FC"/>
  </w:style>
  <w:style w:type="character" w:customStyle="1" w:styleId="c0c10">
    <w:name w:val="c0 c10"/>
    <w:basedOn w:val="a0"/>
    <w:rsid w:val="006E42FC"/>
  </w:style>
  <w:style w:type="paragraph" w:styleId="a6">
    <w:name w:val="header"/>
    <w:basedOn w:val="a"/>
    <w:link w:val="a7"/>
    <w:uiPriority w:val="99"/>
    <w:semiHidden/>
    <w:unhideWhenUsed/>
    <w:rsid w:val="00CD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224C"/>
  </w:style>
  <w:style w:type="paragraph" w:styleId="a8">
    <w:name w:val="footer"/>
    <w:basedOn w:val="a"/>
    <w:link w:val="a9"/>
    <w:uiPriority w:val="99"/>
    <w:unhideWhenUsed/>
    <w:rsid w:val="00CD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777</cp:lastModifiedBy>
  <cp:revision>8</cp:revision>
  <cp:lastPrinted>2015-04-23T13:16:00Z</cp:lastPrinted>
  <dcterms:created xsi:type="dcterms:W3CDTF">2014-07-23T11:01:00Z</dcterms:created>
  <dcterms:modified xsi:type="dcterms:W3CDTF">2015-04-23T13:17:00Z</dcterms:modified>
</cp:coreProperties>
</file>